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bookmarkStart w:id="0" w:name="_heading=h.30j0zll" w:colFirst="0" w:colLast="0"/>
      <w:bookmarkEnd w:id="0"/>
      <w:r>
        <w:rPr>
          <w:b/>
          <w:color w:val="000000"/>
        </w:rPr>
        <w:t>REGULAMIN</w:t>
      </w:r>
      <w:r>
        <w:rPr>
          <w:b/>
          <w:color w:val="000000"/>
        </w:rPr>
        <w:br/>
        <w:t>II Wojewódzkiego Konkursu na Komiks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dla szkół podstawowych i ponadpodstawowych województwa zachodniopomorskiego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„SUPERBOHATEROWIE 2: ZWYKLI I NIEZWYKLI”</w:t>
      </w:r>
    </w:p>
    <w:p w:rsidR="006E536F" w:rsidRDefault="006E5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POSTANOWIENIA OGÓLNE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Regulamin określa warunki uczestnictwa w konkursie na krótką formę komiksową wykonaną dowolną techniką analogową lub cyfrową.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Konkurs organizowany jest przez Zachodniopomorskie Centrum Doskonalenia Nauczycieli oraz Centrum Kształcenia Sportowego w Sz</w:t>
      </w:r>
      <w:r>
        <w:rPr>
          <w:color w:val="000000"/>
        </w:rPr>
        <w:t>czecinie.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CELE KONKURSU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1. Propagowanie komiksu jako ciekawej i nowatorskiej formy wypowiedzi oraz ekspresji twórczej.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2. Upowszechnianie uniwersalnych wartości, w tym: altruizmu, bezinteresowności, niesienia pomocy innym, odwagi, szacunku, sprawiedliwości</w:t>
      </w:r>
      <w:r>
        <w:rPr>
          <w:color w:val="000000"/>
        </w:rPr>
        <w:t xml:space="preserve">, zachowań proekologicznych itp. 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3. Rozwijanie artystycznych oraz literackich zainteresowań dzieci i młodzieży.</w:t>
      </w:r>
    </w:p>
    <w:p w:rsidR="006E536F" w:rsidRDefault="006E53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PRZEBIEG KONKURSU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1. Warunki uczestnictwa w konkursie:</w:t>
      </w:r>
    </w:p>
    <w:p w:rsidR="006E536F" w:rsidRDefault="00782D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Konkurs skierowany jest do uczniów wszystkich szkół podstawowych </w:t>
      </w:r>
      <w:r>
        <w:rPr>
          <w:color w:val="000000"/>
        </w:rPr>
        <w:br/>
      </w:r>
      <w:r>
        <w:rPr>
          <w:color w:val="000000"/>
        </w:rPr>
        <w:t xml:space="preserve">i ponadpodstawowych województwa zachodniopomorskiego w trzech kategoriach wiekowych: </w:t>
      </w:r>
      <w:r>
        <w:rPr>
          <w:b/>
          <w:color w:val="000000"/>
        </w:rPr>
        <w:t>klasy 4-6 szkół podstawowych, klasy 7-8 szkół podstawowych, szkoły ponadpodstawowe.</w:t>
      </w:r>
    </w:p>
    <w:p w:rsidR="006E536F" w:rsidRDefault="00782D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Praca musi być zgodna z definicją komiksu i zawierać jego cechy (komiks to przedstawion</w:t>
      </w:r>
      <w:r>
        <w:rPr>
          <w:color w:val="000000"/>
        </w:rPr>
        <w:t>y graficznie utwór narracyjny, w którym wydarzenia przedstawione są za pomocą co najmniej dwóch kadrów z rysunkami, które mogą być uzupełnione krótkim tekstem w obrębie kadru).</w:t>
      </w:r>
    </w:p>
    <w:p w:rsidR="006E536F" w:rsidRDefault="00782D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Technika i wielkość prac są dowolne – w formie analogowej (prace wykonane dowol</w:t>
      </w:r>
      <w:r>
        <w:rPr>
          <w:color w:val="000000"/>
        </w:rPr>
        <w:t>ną techniką plastyczną) lub cyfrowej (prace zapisane w formacie: PDF, jpg, png).</w:t>
      </w:r>
    </w:p>
    <w:p w:rsidR="006E536F" w:rsidRDefault="00782D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Surowo zabrania się korzystania z generatorów grafiki bazujących na rozwiązaniach sztucznej inteligencji - grozi za to dyskwalifikacja bez prawa odwołania.</w:t>
      </w:r>
    </w:p>
    <w:p w:rsidR="006E536F" w:rsidRDefault="00782D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Autor może dostarcz</w:t>
      </w:r>
      <w:r>
        <w:rPr>
          <w:color w:val="000000"/>
        </w:rPr>
        <w:t xml:space="preserve">yć tylko jedną pracę związaną z tematem „Superbohaterowie 2: </w:t>
      </w:r>
      <w:r>
        <w:rPr>
          <w:color w:val="000000"/>
        </w:rPr>
        <w:br/>
        <w:t>Zwykli i niezwykli”. Wykluczona jest praca w grupach, parach itp.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2. Kryteria oceny:</w:t>
      </w:r>
    </w:p>
    <w:p w:rsidR="006E536F" w:rsidRDefault="00782D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Oryginalność i pomysłowość.</w:t>
      </w:r>
    </w:p>
    <w:p w:rsidR="006E536F" w:rsidRDefault="00782D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Zgodność z tematem, celami oraz warunkami uczestnictwa w konkursie.</w:t>
      </w:r>
    </w:p>
    <w:p w:rsidR="006E536F" w:rsidRDefault="00782D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Wykorzystanie formy komiksu.</w:t>
      </w:r>
    </w:p>
    <w:p w:rsidR="006E536F" w:rsidRDefault="006E536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3. Termin i sposób dostarczenia prac:</w:t>
      </w:r>
    </w:p>
    <w:p w:rsidR="006E536F" w:rsidRDefault="00782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Prace należy dostarczyć organizatorom konkursu </w:t>
      </w:r>
      <w:r>
        <w:rPr>
          <w:b/>
          <w:color w:val="000000"/>
        </w:rPr>
        <w:t>do dnia 31 marca 2025 r.</w:t>
      </w:r>
    </w:p>
    <w:p w:rsidR="006E536F" w:rsidRDefault="00782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Prace analogowe z dopiskiem „Konkurs na komiks” należy przywieźć lub wysłać pocztą na adres: Centrum Kształcenia Spo</w:t>
      </w:r>
      <w:r>
        <w:rPr>
          <w:color w:val="000000"/>
        </w:rPr>
        <w:t>rtowego, ul. Rydla 49, 70-783 Szczecin (liczy się data dostarczenia pracy).</w:t>
      </w:r>
    </w:p>
    <w:p w:rsidR="006E536F" w:rsidRDefault="00782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Prace w formie cyfrowej (pliki w formacie PDF, jpg, png lub link do źródła publikacji </w:t>
      </w:r>
      <w:r>
        <w:rPr>
          <w:color w:val="000000"/>
        </w:rPr>
        <w:br/>
        <w:t xml:space="preserve">w Internecie) należy przesłać na adres mailowy: </w:t>
      </w:r>
      <w:r>
        <w:rPr>
          <w:b/>
          <w:color w:val="000000"/>
        </w:rPr>
        <w:t>mkostecka@zcdn.edu.pl</w:t>
      </w:r>
    </w:p>
    <w:p w:rsidR="006E536F" w:rsidRPr="00622BB4" w:rsidRDefault="00782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  <w:r>
        <w:rPr>
          <w:color w:val="000000"/>
        </w:rPr>
        <w:t>W każdym przypadku należy obowiązkowo dołączyć kartę zgłoszeniową (załącznik nr 1)</w:t>
      </w:r>
      <w:r w:rsidR="00622BB4">
        <w:rPr>
          <w:color w:val="000000"/>
        </w:rPr>
        <w:t xml:space="preserve">, </w:t>
      </w:r>
      <w:r>
        <w:rPr>
          <w:color w:val="000000"/>
        </w:rPr>
        <w:t>zgodę na przetwarzanie danych osobowych (załącznik nr 2</w:t>
      </w:r>
      <w:r w:rsidR="00622BB4">
        <w:rPr>
          <w:color w:val="000000"/>
        </w:rPr>
        <w:t>) oraz oświadczenie o wyrażeniu zgody na nieodpłatne przeniesienie praw autorskich na organizatorów konkursu (załącznik nr 3).</w:t>
      </w:r>
    </w:p>
    <w:p w:rsidR="006E536F" w:rsidRDefault="00782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 przypadku zgłoszenia pracy cyfrowej drogą mailową - wystarczą czytelne skany załączników.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4. Nagrody:</w:t>
      </w:r>
    </w:p>
    <w:p w:rsidR="006E536F" w:rsidRDefault="00782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Jury złożone z przedstawicieli </w:t>
      </w:r>
      <w:r>
        <w:rPr>
          <w:color w:val="000000"/>
        </w:rPr>
        <w:t xml:space="preserve">organizatorów wybierze laureatów oraz osoby wyróżnione </w:t>
      </w:r>
      <w:r>
        <w:rPr>
          <w:color w:val="000000"/>
        </w:rPr>
        <w:br/>
        <w:t>w każdej kategorii wiekowej.</w:t>
      </w:r>
    </w:p>
    <w:p w:rsidR="006E536F" w:rsidRDefault="00782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Laureaci oraz wyróżnieni uczestnicy konkursu otrzymają dyplomy, nagrody książkowe, nagrody rzeczowe oraz inne pozyskane od patronów konkursu i sponsorów.</w:t>
      </w:r>
    </w:p>
    <w:p w:rsidR="006E536F" w:rsidRDefault="00782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Opiekunowie otrzymają podziękowania.</w:t>
      </w:r>
    </w:p>
    <w:p w:rsidR="006E536F" w:rsidRDefault="00782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Laureaci konkursu, osoby wyróżnione oraz ich opiekunowie i opiekunki zostaną zaproszeni na galę finałową, która odbędzie się </w:t>
      </w:r>
      <w:r>
        <w:rPr>
          <w:b/>
          <w:color w:val="000000"/>
        </w:rPr>
        <w:t>23 kwietnia 2025 r.</w:t>
      </w:r>
      <w:r>
        <w:rPr>
          <w:color w:val="000000"/>
        </w:rPr>
        <w:t xml:space="preserve"> - w Światowy Dzień Książki </w:t>
      </w:r>
      <w:r>
        <w:rPr>
          <w:color w:val="000000"/>
        </w:rPr>
        <w:br/>
      </w:r>
      <w:r>
        <w:rPr>
          <w:color w:val="000000"/>
        </w:rPr>
        <w:t>i Praw Autorskich – w ZCDN w Szczecinie przy ul. Sowińskiego 68.</w:t>
      </w:r>
    </w:p>
    <w:p w:rsidR="006E536F" w:rsidRDefault="00782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Laureaci konkursu będą mogli odebrać nagrody osobiście w czasie gali finałowej </w:t>
      </w:r>
      <w:r>
        <w:rPr>
          <w:color w:val="000000"/>
        </w:rPr>
        <w:br/>
        <w:t>(w przypadku nieobecności na gali nagrody będzie można odebrać w sekretariacie ZCDN).</w:t>
      </w:r>
    </w:p>
    <w:p w:rsidR="006E536F" w:rsidRDefault="00782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Organizatorzy zastrzegają</w:t>
      </w:r>
      <w:r>
        <w:rPr>
          <w:color w:val="000000"/>
        </w:rPr>
        <w:t xml:space="preserve"> sobie prawo prezentacji nadesłanych prac na wystawie w CKS Szczecin przy ul. Rydla 49 i w ZCDN przy ul. Sowińskiego 68 oraz umieszczenia imiennych wyników i zdjęć prac na stronach internetowych oraz w mediach społecznościowych organizatorów.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5. Kontakt do</w:t>
      </w:r>
      <w:r>
        <w:rPr>
          <w:b/>
          <w:color w:val="000000"/>
        </w:rPr>
        <w:t xml:space="preserve"> organizatorów konkursu: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Marta Kostecka (ZCDN) – tel. 504940644, e-mail: </w:t>
      </w:r>
      <w:hyperlink r:id="rId8">
        <w:r>
          <w:rPr>
            <w:color w:val="0563C1"/>
            <w:u w:val="single"/>
          </w:rPr>
          <w:t>mkostecka@zcdn.edu.pl</w:t>
        </w:r>
      </w:hyperlink>
      <w:r>
        <w:rPr>
          <w:color w:val="000000"/>
        </w:rPr>
        <w:t xml:space="preserve"> </w:t>
      </w:r>
    </w:p>
    <w:p w:rsidR="006E536F" w:rsidRDefault="00782D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Elżbieta Rudzka (CKS) – tel. 605980933, e-mail: </w:t>
      </w:r>
      <w:hyperlink r:id="rId9">
        <w:r>
          <w:rPr>
            <w:color w:val="0563C1"/>
            <w:u w:val="single"/>
          </w:rPr>
          <w:t>biblioteka@cks.</w:t>
        </w:r>
        <w:r>
          <w:rPr>
            <w:color w:val="0563C1"/>
            <w:u w:val="single"/>
          </w:rPr>
          <w:t>szczecin.pl</w:t>
        </w:r>
      </w:hyperlink>
      <w:r>
        <w:rPr>
          <w:color w:val="000000"/>
        </w:rPr>
        <w:t xml:space="preserve"> </w:t>
      </w:r>
    </w:p>
    <w:p w:rsidR="006E536F" w:rsidRDefault="006E5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E536F" w:rsidSect="006E536F">
      <w:headerReference w:type="default" r:id="rId10"/>
      <w:footerReference w:type="default" r:id="rId11"/>
      <w:pgSz w:w="11906" w:h="16838"/>
      <w:pgMar w:top="1417" w:right="1133" w:bottom="851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E3" w:rsidRDefault="00782DE3" w:rsidP="006E536F">
      <w:pPr>
        <w:spacing w:after="0" w:line="240" w:lineRule="auto"/>
      </w:pPr>
      <w:r>
        <w:separator/>
      </w:r>
    </w:p>
  </w:endnote>
  <w:endnote w:type="continuationSeparator" w:id="1">
    <w:p w:rsidR="00782DE3" w:rsidRDefault="00782DE3" w:rsidP="006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6F" w:rsidRDefault="006E53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782DE3">
      <w:rPr>
        <w:color w:val="000000"/>
      </w:rPr>
      <w:instrText>PAGE</w:instrText>
    </w:r>
    <w:r w:rsidR="00622BB4">
      <w:rPr>
        <w:color w:val="000000"/>
      </w:rPr>
      <w:fldChar w:fldCharType="separate"/>
    </w:r>
    <w:r w:rsidR="00622BB4">
      <w:rPr>
        <w:noProof/>
        <w:color w:val="000000"/>
      </w:rPr>
      <w:t>1</w:t>
    </w:r>
    <w:r>
      <w:rPr>
        <w:color w:val="000000"/>
      </w:rPr>
      <w:fldChar w:fldCharType="end"/>
    </w:r>
  </w:p>
  <w:p w:rsidR="006E536F" w:rsidRDefault="006E53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E3" w:rsidRDefault="00782DE3" w:rsidP="006E536F">
      <w:pPr>
        <w:spacing w:after="0" w:line="240" w:lineRule="auto"/>
      </w:pPr>
      <w:r>
        <w:separator/>
      </w:r>
    </w:p>
  </w:footnote>
  <w:footnote w:type="continuationSeparator" w:id="1">
    <w:p w:rsidR="00782DE3" w:rsidRDefault="00782DE3" w:rsidP="006E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6F" w:rsidRDefault="00782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052176" cy="1046984"/>
          <wp:effectExtent l="0" t="0" r="0" b="0"/>
          <wp:docPr id="3" name="image1.jpg" descr="Obraz zawierający piłka nożna, tekst, symbol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piłka nożna, tekst, symbol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176" cy="1046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</w:rPr>
      <w:drawing>
        <wp:inline distT="0" distB="0" distL="0" distR="0">
          <wp:extent cx="3192780" cy="10642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2780" cy="1064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E536F" w:rsidRDefault="006E53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0AA"/>
    <w:multiLevelType w:val="multilevel"/>
    <w:tmpl w:val="6644B5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C0752"/>
    <w:multiLevelType w:val="multilevel"/>
    <w:tmpl w:val="EF36B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A4495"/>
    <w:multiLevelType w:val="multilevel"/>
    <w:tmpl w:val="7FF43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24030"/>
    <w:multiLevelType w:val="multilevel"/>
    <w:tmpl w:val="A6CC4F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36F"/>
    <w:rsid w:val="00622BB4"/>
    <w:rsid w:val="006E536F"/>
    <w:rsid w:val="0078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D3D"/>
  </w:style>
  <w:style w:type="paragraph" w:styleId="Nagwek1">
    <w:name w:val="heading 1"/>
    <w:basedOn w:val="Normalny1"/>
    <w:next w:val="Normalny1"/>
    <w:rsid w:val="009071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9071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9071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90713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9071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9071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E536F"/>
  </w:style>
  <w:style w:type="table" w:customStyle="1" w:styleId="TableNormal">
    <w:name w:val="Table Normal"/>
    <w:rsid w:val="006E5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071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713F"/>
  </w:style>
  <w:style w:type="table" w:customStyle="1" w:styleId="TableNormal0">
    <w:name w:val="Table Normal"/>
    <w:rsid w:val="009071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6E536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stecka@zcdn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blioteka@cks.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qHCmafC9dUZiyV0egfLKmnbJA==">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2024-10-23T08:02:00Z</dcterms:created>
  <dcterms:modified xsi:type="dcterms:W3CDTF">2024-10-23T08:02:00Z</dcterms:modified>
</cp:coreProperties>
</file>